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4C" w:rsidRDefault="00A5244C" w:rsidP="00A5244C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A5244C" w:rsidRDefault="00A5244C" w:rsidP="00A5244C">
      <w:pPr>
        <w:pStyle w:val="Title"/>
        <w:ind w:firstLine="0"/>
      </w:pPr>
    </w:p>
    <w:p w:rsidR="00A5244C" w:rsidRDefault="00A5244C" w:rsidP="00A5244C">
      <w:pPr>
        <w:pStyle w:val="Title"/>
        <w:ind w:firstLine="0"/>
      </w:pPr>
      <w:r>
        <w:t>ПОСТАНОВЛЕНИЕ</w:t>
      </w:r>
    </w:p>
    <w:p w:rsidR="00A5244C" w:rsidRDefault="00A5244C" w:rsidP="00A5244C">
      <w:pPr>
        <w:pStyle w:val="Title"/>
        <w:ind w:firstLine="0"/>
      </w:pPr>
    </w:p>
    <w:p w:rsidR="00A5244C" w:rsidRDefault="00A5244C" w:rsidP="00A5244C">
      <w:pPr>
        <w:pStyle w:val="Title"/>
        <w:ind w:firstLine="0"/>
      </w:pPr>
      <w:r>
        <w:t>11 марта 2014 № 37</w:t>
      </w:r>
    </w:p>
    <w:p w:rsidR="00A5244C" w:rsidRDefault="00A5244C" w:rsidP="00A5244C">
      <w:pPr>
        <w:pStyle w:val="Title"/>
        <w:ind w:firstLine="0"/>
      </w:pPr>
    </w:p>
    <w:p w:rsidR="00A5244C" w:rsidRDefault="00A5244C" w:rsidP="00A5244C">
      <w:pPr>
        <w:pStyle w:val="Title"/>
        <w:ind w:firstLine="0"/>
      </w:pPr>
      <w:r>
        <w:t>Об утверждении Положения о контрактной службе муниципального образования городское поселение Ревда Ловозерского района</w:t>
      </w:r>
    </w:p>
    <w:p w:rsidR="00A5244C" w:rsidRDefault="00A5244C" w:rsidP="00A5244C">
      <w:pPr>
        <w:pStyle w:val="Title"/>
        <w:rPr>
          <w:sz w:val="24"/>
          <w:szCs w:val="24"/>
        </w:rPr>
      </w:pPr>
    </w:p>
    <w:p w:rsidR="00A5244C" w:rsidRDefault="00A5244C" w:rsidP="00A5244C">
      <w:pPr>
        <w:pStyle w:val="ListParagraph"/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соответствии с </w:t>
      </w:r>
      <w:hyperlink r:id="rId6" w:history="1">
        <w:r>
          <w:rPr>
            <w:rStyle w:val="a3"/>
            <w:color w:val="000000"/>
            <w:sz w:val="24"/>
            <w:szCs w:val="24"/>
          </w:rPr>
          <w:t>Федеральным законом</w:t>
        </w:r>
      </w:hyperlink>
      <w:r>
        <w:rPr>
          <w:rFonts w:ascii="Arial" w:hAnsi="Arial" w:cs="Arial"/>
          <w:sz w:val="24"/>
          <w:szCs w:val="24"/>
        </w:rPr>
        <w:t xml:space="preserve"> от 05 апреля 2013 г. № 44-ФЗ «О контрактной системе в сфере закупок товаров, работ и услуг для обеспечения государственных и муниципальных нужд» постановляю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: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  <w:color w:val="000000"/>
          <w:spacing w:val="1"/>
        </w:rPr>
        <w:t xml:space="preserve">1. Утвердить </w:t>
      </w:r>
      <w:r>
        <w:rPr>
          <w:rFonts w:cs="Arial"/>
        </w:rPr>
        <w:t>Положение о контрактной службе муниципального образования городское поселение Ревда Ловозерского района (приложение №1).</w:t>
      </w:r>
    </w:p>
    <w:p w:rsidR="00A5244C" w:rsidRDefault="00A5244C" w:rsidP="00A5244C">
      <w:pPr>
        <w:shd w:val="clear" w:color="auto" w:fill="FFFFFF"/>
        <w:suppressAutoHyphens/>
        <w:rPr>
          <w:rFonts w:cs="Arial"/>
          <w:color w:val="000000"/>
          <w:spacing w:val="1"/>
        </w:rPr>
      </w:pPr>
      <w:r>
        <w:rPr>
          <w:rFonts w:cs="Arial"/>
        </w:rPr>
        <w:t>2.Утвердить состав контрактной службы муниципального образования городское поселение Ревда Ловозерского района (приложение №2).</w:t>
      </w:r>
    </w:p>
    <w:p w:rsidR="00A5244C" w:rsidRDefault="00A5244C" w:rsidP="00A5244C">
      <w:pPr>
        <w:pStyle w:val="ConsPlusNormal"/>
        <w:widowControl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Разместить настоящее постановление на официальном сайте муниципального образования городское поселение Ревда Ловозерского района Мурманской области в информационно-телекоммуникационной сети Интернет.</w:t>
      </w:r>
    </w:p>
    <w:p w:rsidR="00A5244C" w:rsidRDefault="00A5244C" w:rsidP="00A5244C">
      <w:pPr>
        <w:pStyle w:val="ConsPlusNormal"/>
        <w:widowControl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со дня официального опубликования (обнародования).</w:t>
      </w:r>
    </w:p>
    <w:p w:rsidR="00A5244C" w:rsidRDefault="00A5244C" w:rsidP="00A5244C">
      <w:pPr>
        <w:suppressAutoHyphens/>
        <w:ind w:firstLine="0"/>
        <w:rPr>
          <w:rFonts w:cs="Arial"/>
        </w:rPr>
      </w:pP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Глава администрации муниципального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 xml:space="preserve">образования городское поселение 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 xml:space="preserve">Ревда Ловозерского района 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А.К. Мамедов</w:t>
      </w:r>
    </w:p>
    <w:p w:rsidR="00A5244C" w:rsidRDefault="00A5244C" w:rsidP="00A5244C">
      <w:pPr>
        <w:suppressAutoHyphens/>
        <w:rPr>
          <w:rFonts w:cs="Arial"/>
        </w:rPr>
      </w:pPr>
    </w:p>
    <w:p w:rsidR="00A5244C" w:rsidRDefault="00A5244C" w:rsidP="00A5244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Приложение 1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Утверждено постановлением 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pacing w:val="-1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администрации </w:t>
      </w:r>
      <w:r>
        <w:rPr>
          <w:rFonts w:cs="Arial"/>
          <w:b/>
          <w:spacing w:val="-1"/>
          <w:sz w:val="32"/>
          <w:szCs w:val="32"/>
        </w:rPr>
        <w:t xml:space="preserve">муниципального образования 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городское поселение Ревда Ловозерского района 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от 11 марта 2014 года №37 </w:t>
      </w:r>
    </w:p>
    <w:p w:rsidR="00A5244C" w:rsidRDefault="00A5244C" w:rsidP="00A5244C">
      <w:pPr>
        <w:suppressAutoHyphens/>
        <w:rPr>
          <w:rFonts w:cs="Arial"/>
          <w:b/>
        </w:rPr>
      </w:pP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Положение</w:t>
      </w: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 xml:space="preserve"> о контрактной службе муниципального образования городское поселение Ревда Ловозерского района</w:t>
      </w:r>
    </w:p>
    <w:p w:rsidR="00A5244C" w:rsidRDefault="00A5244C" w:rsidP="00A5244C">
      <w:pPr>
        <w:pStyle w:val="1"/>
        <w:ind w:firstLine="0"/>
        <w:rPr>
          <w:b/>
          <w:bCs/>
        </w:rPr>
      </w:pP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1. Общие положения</w:t>
      </w:r>
    </w:p>
    <w:p w:rsidR="00A5244C" w:rsidRDefault="00A5244C" w:rsidP="00A5244C">
      <w:pPr>
        <w:pStyle w:val="1"/>
        <w:ind w:firstLine="0"/>
        <w:rPr>
          <w:b/>
          <w:bCs/>
          <w:i/>
        </w:rPr>
      </w:pP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1.1.Настоящее Положение о контрактной службе </w:t>
      </w:r>
      <w:r>
        <w:rPr>
          <w:rFonts w:ascii="Arial" w:hAnsi="Arial" w:cs="Arial"/>
          <w:sz w:val="24"/>
          <w:szCs w:val="24"/>
        </w:rPr>
        <w:t>муниципального образования городское поселение Ревда Ловозерского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Положение) устанавливает правила организации контрактной службы </w:t>
      </w:r>
      <w:r>
        <w:rPr>
          <w:rFonts w:ascii="Arial" w:hAnsi="Arial" w:cs="Arial"/>
          <w:sz w:val="24"/>
          <w:szCs w:val="24"/>
        </w:rPr>
        <w:t>муниципального образования городское поселение Ревда Ловозерского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Контрактная служба) </w:t>
      </w:r>
      <w:r>
        <w:rPr>
          <w:rFonts w:ascii="Arial" w:hAnsi="Arial" w:cs="Arial"/>
          <w:sz w:val="24"/>
          <w:szCs w:val="24"/>
        </w:rPr>
        <w:t>при планировании и осуществлении закупок товаров, работ, услуг для обеспечения муниципальных нужд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 xml:space="preserve">1.2. Контрактная служба в своей деятельности руководствуется </w:t>
      </w:r>
      <w:hyperlink r:id="rId7" w:history="1">
        <w:r>
          <w:rPr>
            <w:rStyle w:val="a3"/>
            <w:color w:val="000000"/>
          </w:rPr>
          <w:t>Конституцией</w:t>
        </w:r>
      </w:hyperlink>
      <w:r>
        <w:rPr>
          <w:rFonts w:cs="Arial"/>
          <w:color w:val="000000"/>
        </w:rPr>
        <w:t xml:space="preserve"> Российской Федерации, Федеральным законом от 05.04.2013 №44-ФЗ "О контрактной системе в сфере закупок товаров, работ, услуг для обеспечения государственных и муниципальных нужд" (далее - Закон), </w:t>
      </w:r>
      <w:hyperlink r:id="rId8" w:history="1">
        <w:r>
          <w:rPr>
            <w:rStyle w:val="a3"/>
            <w:color w:val="000000"/>
          </w:rPr>
          <w:t>гражданским законодательством</w:t>
        </w:r>
      </w:hyperlink>
      <w:r>
        <w:rPr>
          <w:rFonts w:cs="Arial"/>
          <w:color w:val="000000"/>
        </w:rPr>
        <w:t xml:space="preserve"> Российской Федерации, </w:t>
      </w:r>
      <w:hyperlink r:id="rId9" w:history="1">
        <w:r>
          <w:rPr>
            <w:rStyle w:val="a3"/>
            <w:color w:val="000000"/>
          </w:rPr>
          <w:t>бюджетным законодательством</w:t>
        </w:r>
      </w:hyperlink>
      <w:r>
        <w:rPr>
          <w:rFonts w:cs="Arial"/>
          <w:color w:val="000000"/>
        </w:rPr>
        <w:t xml:space="preserve"> Российской Федерации, нормативными правовыми актами о контрактной системе в сфере закупок то</w:t>
      </w:r>
      <w:r>
        <w:rPr>
          <w:rFonts w:cs="Arial"/>
        </w:rPr>
        <w:t>варов, работ, услуг для обеспечения государственных и муниципальных нужд, иными нормативными правовыми актами Российской Федерации, настоящим Положением.</w:t>
      </w:r>
    </w:p>
    <w:p w:rsidR="00A5244C" w:rsidRDefault="00A5244C" w:rsidP="00A5244C">
      <w:pPr>
        <w:pStyle w:val="a4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2. Организация деятельности Контрактной службы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44C" w:rsidRDefault="00A5244C" w:rsidP="00A5244C">
      <w:pPr>
        <w:tabs>
          <w:tab w:val="left" w:pos="709"/>
          <w:tab w:val="left" w:pos="851"/>
          <w:tab w:val="left" w:pos="1134"/>
          <w:tab w:val="left" w:pos="1560"/>
        </w:tabs>
        <w:suppressAutoHyphens/>
        <w:rPr>
          <w:rFonts w:cs="Arial"/>
        </w:rPr>
      </w:pPr>
      <w:r>
        <w:rPr>
          <w:rFonts w:cs="Arial"/>
        </w:rPr>
        <w:t xml:space="preserve"> 2.1.Контрактная служба создается путем утверждения постоянного состава работников администрации муниципального образования городское поселение Ревда Ловозерского района в соответствии с приложением 2 к настоящему постановлению, выполняющих функции контрактной службы без образования отдельного структурного подразделения. 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2.2. </w:t>
      </w:r>
      <w:r>
        <w:rPr>
          <w:rFonts w:ascii="Arial" w:hAnsi="Arial" w:cs="Arial"/>
          <w:sz w:val="24"/>
          <w:szCs w:val="24"/>
        </w:rPr>
        <w:t>Работники К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онтрактной службы могут быть членами Единой комиссии по осуществлению закупок </w:t>
      </w:r>
      <w:r>
        <w:rPr>
          <w:rFonts w:ascii="Arial" w:hAnsi="Arial" w:cs="Arial"/>
          <w:sz w:val="24"/>
          <w:szCs w:val="24"/>
        </w:rPr>
        <w:t xml:space="preserve">для обеспечения муниципальных нужд </w:t>
      </w:r>
      <w:r>
        <w:rPr>
          <w:rFonts w:ascii="Arial" w:hAnsi="Arial" w:cs="Arial"/>
          <w:spacing w:val="-1"/>
          <w:sz w:val="24"/>
          <w:szCs w:val="24"/>
        </w:rPr>
        <w:t xml:space="preserve">муниципального образования </w:t>
      </w:r>
      <w:r>
        <w:rPr>
          <w:rFonts w:ascii="Arial" w:hAnsi="Arial" w:cs="Arial"/>
          <w:sz w:val="24"/>
          <w:szCs w:val="24"/>
        </w:rPr>
        <w:t>городское поселение Ревда Ловозерского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2.3. Контрактную службу возглавляет заместитель главы администрации </w:t>
      </w:r>
      <w:r>
        <w:rPr>
          <w:rFonts w:ascii="Arial" w:hAnsi="Arial" w:cs="Arial"/>
          <w:sz w:val="24"/>
          <w:szCs w:val="24"/>
        </w:rPr>
        <w:t xml:space="preserve">муниципального образования городское поселение Ревда Ловозерского района (далее - </w:t>
      </w:r>
      <w:r>
        <w:rPr>
          <w:rFonts w:ascii="Arial" w:eastAsia="Times New Roman" w:hAnsi="Arial" w:cs="Arial"/>
          <w:sz w:val="24"/>
          <w:szCs w:val="24"/>
          <w:lang w:eastAsia="ru-RU"/>
        </w:rPr>
        <w:t>руководитель Контрактной службы), который: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2.3.1. распределяет обязанности между работниками Контрактной службы;</w:t>
      </w:r>
    </w:p>
    <w:p w:rsidR="00A5244C" w:rsidRDefault="00A5244C" w:rsidP="00A5244C">
      <w:pPr>
        <w:pStyle w:val="a4"/>
        <w:tabs>
          <w:tab w:val="left" w:pos="142"/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2.3.2. осуществляет иные полномочия, предусмотренные Законом. </w:t>
      </w:r>
    </w:p>
    <w:p w:rsidR="00A5244C" w:rsidRDefault="00A5244C" w:rsidP="00A5244C">
      <w:pPr>
        <w:pStyle w:val="a4"/>
        <w:tabs>
          <w:tab w:val="left" w:pos="142"/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Контрактная служба выполняет свои обязанности по взаимодействию с другими структурными подразделениями администрации муниципального образования городское поселение Ревда Ловозерского района.</w:t>
      </w:r>
    </w:p>
    <w:p w:rsidR="00A5244C" w:rsidRDefault="00A5244C" w:rsidP="00A5244C">
      <w:pPr>
        <w:suppressAutoHyphens/>
        <w:rPr>
          <w:rFonts w:cs="Arial"/>
        </w:rPr>
      </w:pP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3. Принципы создания, функционирования и функциональные обязанности Контрактной службы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5244C" w:rsidRDefault="00A5244C" w:rsidP="00A5244C">
      <w:pPr>
        <w:pStyle w:val="a4"/>
        <w:numPr>
          <w:ilvl w:val="1"/>
          <w:numId w:val="1"/>
        </w:numPr>
        <w:tabs>
          <w:tab w:val="left" w:pos="1134"/>
          <w:tab w:val="left" w:pos="1560"/>
        </w:tabs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Основными принципами создания и функционирования Контрактной службы при планировании и осуществлении закупок являются: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3.1.1.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3.1.2. свободный доступ к информации о совершаемых Контрактной службой действиях, направленных на обеспечение муниципальных нужд, в том числе способах осуществления закупок и их результатах;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заключение контрактов на условиях, обеспечивающих наиболее эффективное достижение заданных результатов обеспечения муниципальных </w:t>
      </w:r>
      <w:r>
        <w:rPr>
          <w:sz w:val="24"/>
          <w:szCs w:val="24"/>
        </w:rPr>
        <w:lastRenderedPageBreak/>
        <w:t>нужд;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3.1.4. достижение администрацией муниципального образования городское поселение Ревда Ловозерского района заданных результатов обеспечения муниципальных нужд (далее- Администрация).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3.2. Функциональные обязанности Контрактной службы: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3.2.1. планирование закупок;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3.2.2. 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3.2.3. обоснование закупок;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3.2.4. обоснование начальной (максимальной) цены контракта;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3.2.5. привлечение экспертов, экспертных организаций;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3.2.6. в случаях, предусмотренных Законом, обязательное общественное обсуждение закупок;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3.2.7. 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3.2.8.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3.2.9. рассмотрение банковских гарантий и организация осуществления уплаты денежных сумм по банковской гарантии;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3.2.10. организация заключения контракта;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3.2.11. взаимодействие с другими структурными подразделениями Администрации по организации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3.2.12. взаимодействие с другими структурными подразделениями Администрации по организации оплаты поставленного товара, выполненной работы (ее результатов), оказанной услуги, отдельных этапов исполнения контракта;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3.2.13. взаимодействие с поставщиком (подрядчиком, исполнителем) при изменении, расторжении контракта;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3.2.14.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3.2.15. направление поставщику (подрядчику, исполнителю) требования об уплате неустоек (штрафов, пеней);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3.2.16. участие в рассмотрении дел об обжаловании действий (бездействия) Администрации и осуществление подготовки материалов для выполнения претензионной работы.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44C" w:rsidRDefault="00A5244C" w:rsidP="00A5244C">
      <w:pPr>
        <w:pStyle w:val="1"/>
        <w:numPr>
          <w:ilvl w:val="0"/>
          <w:numId w:val="1"/>
        </w:numPr>
        <w:ind w:left="357" w:firstLine="0"/>
        <w:rPr>
          <w:b/>
          <w:bCs/>
        </w:rPr>
      </w:pPr>
      <w:r>
        <w:rPr>
          <w:b/>
          <w:bCs/>
        </w:rPr>
        <w:t>Функции и полномочия Контрактной службы</w:t>
      </w:r>
    </w:p>
    <w:p w:rsidR="00A5244C" w:rsidRDefault="00A5244C" w:rsidP="00A5244C">
      <w:pPr>
        <w:suppressAutoHyphens/>
        <w:rPr>
          <w:rFonts w:cs="Arial"/>
          <w:b/>
        </w:rPr>
      </w:pP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 Контрактная служба осуществляет следующие функции и полномочия: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4.1.1. при планировании закупок: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размещает план закупок на официальном сайте Администрации в информационно-телекоммуникационной сети «Интернет», а также опубликовывает в любых печатных изданиях в соответствии с </w:t>
      </w:r>
      <w:hyperlink r:id="rId10" w:tooltip="Федеральный закон от 05.04.2013 N 44-ФЗ (ред. от 02.07.2013) &quot;О контрактной системе в сфере закупок товаров, работ, услуг для обеспечения государственных и муниципальных нужд&quot;------------ Не вступил в силу{КонсультантПлюс}" w:history="1">
        <w:r>
          <w:rPr>
            <w:rStyle w:val="a3"/>
            <w:sz w:val="24"/>
            <w:szCs w:val="24"/>
          </w:rPr>
          <w:t>частью 10 статьи 17</w:t>
        </w:r>
      </w:hyperlink>
      <w:r>
        <w:rPr>
          <w:sz w:val="24"/>
          <w:szCs w:val="24"/>
        </w:rPr>
        <w:t xml:space="preserve"> Закона;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в) обеспечивает подготовку обоснования закупки при формировании плана закупок;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г) разрабатывает план-график, осуществляет подготовку изменений для внесения в план-график, размещает в единой информационной системе план- график и внесенные в него изменения;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д) организует утверждение плана закупок, плана-графика;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закупок.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4.1.2. при определении поставщиков (подрядчиков, исполнителей):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а) выбирает способ определения поставщика (подрядчика, исполнителя);</w:t>
      </w:r>
    </w:p>
    <w:p w:rsidR="00A5244C" w:rsidRDefault="00A5244C" w:rsidP="00A5244C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б)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в) уточняет в рамках обоснования цены, цену контракта, заключаемого с единственным поставщиком (подрядчиком, исполнителем);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д) осуществляет подготовку протоколов заседаний Единой комиссии по осуществлению закупок на основании решений, принятых членами комиссии по осуществлению закупок;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е) организует подготовку описания объекта закупки в документации о закупке;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ж)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з)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</w:rPr>
        <w:t xml:space="preserve">и)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</w:t>
      </w:r>
      <w:hyperlink r:id="rId11" w:history="1">
        <w:r>
          <w:rPr>
            <w:rStyle w:val="a3"/>
            <w:color w:val="000000"/>
          </w:rPr>
          <w:t>законом</w:t>
        </w:r>
      </w:hyperlink>
      <w:r>
        <w:rPr>
          <w:rFonts w:cs="Arial"/>
          <w:color w:val="000000"/>
        </w:rPr>
        <w:t>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  <w:color w:val="000000"/>
        </w:rPr>
        <w:t xml:space="preserve">к)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</w:t>
      </w:r>
      <w:r>
        <w:rPr>
          <w:rFonts w:cs="Arial"/>
          <w:color w:val="000000"/>
        </w:rPr>
        <w:lastRenderedPageBreak/>
        <w:t xml:space="preserve">"Интернет" при условии, что такое опубликование или такое размещение осуществляется наряду с предусмотренным Федеральным </w:t>
      </w:r>
      <w:hyperlink r:id="rId12" w:history="1">
        <w:r>
          <w:rPr>
            <w:rStyle w:val="a3"/>
            <w:color w:val="000000"/>
          </w:rPr>
          <w:t>законом</w:t>
        </w:r>
      </w:hyperlink>
      <w:r>
        <w:rPr>
          <w:rFonts w:cs="Arial"/>
          <w:color w:val="000000"/>
        </w:rPr>
        <w:t xml:space="preserve"> ра</w:t>
      </w:r>
      <w:r>
        <w:rPr>
          <w:rFonts w:cs="Arial"/>
        </w:rPr>
        <w:t>змещением;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л)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м)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н)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о)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р)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с) привлекает экспертов, экспертные организации;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</w:rPr>
        <w:t xml:space="preserve">т)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hyperlink r:id="rId13" w:history="1">
        <w:r>
          <w:rPr>
            <w:rStyle w:val="a3"/>
            <w:color w:val="000000"/>
          </w:rPr>
          <w:t>частью 3 статьи 84</w:t>
        </w:r>
      </w:hyperlink>
      <w:r>
        <w:rPr>
          <w:rFonts w:cs="Arial"/>
          <w:color w:val="000000"/>
        </w:rPr>
        <w:t xml:space="preserve"> Федерального закона;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у)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</w:t>
      </w:r>
      <w:hyperlink r:id="rId14" w:history="1">
        <w:r>
          <w:rPr>
            <w:rStyle w:val="a3"/>
            <w:color w:val="000000"/>
          </w:rPr>
          <w:t>пунктом 25 части 1 статьи 93</w:t>
        </w:r>
      </w:hyperlink>
      <w:r>
        <w:rPr>
          <w:rFonts w:cs="Arial"/>
          <w:color w:val="000000"/>
        </w:rPr>
        <w:t xml:space="preserve"> Федерального закона;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  <w:color w:val="000000"/>
        </w:rPr>
        <w:t>ф) обосновывает в документально оформленном отчете невозможность</w:t>
      </w:r>
      <w:r>
        <w:rPr>
          <w:rFonts w:cs="Arial"/>
        </w:rPr>
        <w:t xml:space="preserve">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х) обеспечивает заключение контрактов;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ц)организует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4.1.3. при исполнении, изменении, расторжении контракта: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б) 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lastRenderedPageBreak/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д)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ж) размещает в единой информационной системе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з)организует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был, расторгнут по решению суда или в связи с односторонним отказом Администрации от исполнения контракта;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к)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 Контрактная служба осуществляет иные полномочия, предусмотренные Законом, в том числе: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4.2.1.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4.2.2. в случаях установленных законодательством,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4.2.3. принимает участие в утверждении требований к закупаемым Администрацией отдельным видам товаров, работ, услуг (в том числе предельным ценам товаров, работ, услуг) и (или) нормативным затратам на обеспечение функций Администрации и размещает их в единой информационной системе;</w:t>
      </w:r>
    </w:p>
    <w:p w:rsidR="00A5244C" w:rsidRDefault="00A5244C" w:rsidP="00A5244C">
      <w:pPr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4.2.4. участвует в рассмотрении дел об обжаловании действий (бездействия) Администрацией, и осуществляет подготовку материалов для осуществления претензионной работы;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4.2.5. разрабатывает проекты контрактов, в том числе типовых контрактов, типовых условий контрактов Администрации;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4.2.6. осуществляет проверку банковских гарантий, поступивших в качестве обеспечения исполнения контрактов, на соответствие требованиям Закона;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4.2.7. информирует в случае отказа Администрацией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4.2.8. организует осуществление уплаты денежных сумм по банковской гарантии в случаях, предусмотренных Законом;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4.2.9.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4.3. В целях реализации функций и полномочий, указанных в пунктах 4.1., 4.2. настоящего Положения, работники Контрактной службы обязаны: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4.3.1.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4.3.2.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A5244C" w:rsidRDefault="00A5244C" w:rsidP="00A5244C">
      <w:pPr>
        <w:tabs>
          <w:tab w:val="left" w:pos="567"/>
        </w:tabs>
        <w:suppressAutoHyphens/>
        <w:rPr>
          <w:rFonts w:cs="Arial"/>
        </w:rPr>
      </w:pPr>
      <w:r>
        <w:rPr>
          <w:rFonts w:cs="Arial"/>
        </w:rPr>
        <w:t>4.3.3. привлекать в случаях, в порядке и с учетом требований, предусмотренных действующим законодательством Российской Федерации, в том числе Законом, к своей работе экспертов, экспертные организации;</w:t>
      </w: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4.3.4. соблюдать иные обязательства и требования, установленные Законом и настоящим Положением.</w:t>
      </w:r>
    </w:p>
    <w:p w:rsidR="00A5244C" w:rsidRDefault="00A5244C" w:rsidP="00A5244C">
      <w:pPr>
        <w:pStyle w:val="a4"/>
        <w:suppressAutoHyphens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5. Ответственность работников Контрактной службы</w:t>
      </w:r>
    </w:p>
    <w:p w:rsidR="00A5244C" w:rsidRDefault="00A5244C" w:rsidP="00A5244C">
      <w:pPr>
        <w:suppressAutoHyphens/>
        <w:rPr>
          <w:rFonts w:cs="Arial"/>
        </w:rPr>
      </w:pPr>
    </w:p>
    <w:p w:rsidR="00A5244C" w:rsidRDefault="00A5244C" w:rsidP="00A5244C">
      <w:pPr>
        <w:suppressAutoHyphens/>
        <w:rPr>
          <w:rFonts w:cs="Arial"/>
        </w:rPr>
      </w:pPr>
      <w:r>
        <w:rPr>
          <w:rFonts w:cs="Arial"/>
        </w:rPr>
        <w:t>5.1. 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Законом,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</w:p>
    <w:p w:rsidR="00A5244C" w:rsidRDefault="00A5244C" w:rsidP="00A5244C">
      <w:pPr>
        <w:pStyle w:val="a4"/>
        <w:suppressAutoHyphens/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244C" w:rsidRDefault="00A5244C" w:rsidP="00A5244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Приложение 2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Утверждено постановлением 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pacing w:val="-1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администрации </w:t>
      </w:r>
      <w:r>
        <w:rPr>
          <w:rFonts w:cs="Arial"/>
          <w:b/>
          <w:spacing w:val="-1"/>
          <w:sz w:val="32"/>
          <w:szCs w:val="32"/>
        </w:rPr>
        <w:t xml:space="preserve">муниципального образования 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городское поселение Ревда Ловозерского района </w:t>
      </w:r>
    </w:p>
    <w:p w:rsidR="00A5244C" w:rsidRDefault="00A5244C" w:rsidP="00A5244C">
      <w:pPr>
        <w:shd w:val="clear" w:color="auto" w:fill="FFFFFF"/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от 11 марта 2014 года №37 </w:t>
      </w:r>
    </w:p>
    <w:p w:rsidR="00A5244C" w:rsidRDefault="00A5244C" w:rsidP="00A5244C">
      <w:pPr>
        <w:suppressAutoHyphens/>
        <w:ind w:firstLine="0"/>
        <w:jc w:val="right"/>
        <w:rPr>
          <w:rFonts w:cs="Arial"/>
          <w:b/>
          <w:sz w:val="32"/>
          <w:szCs w:val="32"/>
        </w:rPr>
      </w:pP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СОСТАВ</w:t>
      </w:r>
    </w:p>
    <w:p w:rsidR="00A5244C" w:rsidRDefault="00A5244C" w:rsidP="00A5244C">
      <w:pPr>
        <w:pStyle w:val="1"/>
        <w:ind w:firstLine="0"/>
        <w:rPr>
          <w:b/>
          <w:bCs/>
        </w:rPr>
      </w:pPr>
      <w:r>
        <w:rPr>
          <w:b/>
          <w:bCs/>
        </w:rPr>
        <w:t>контрактной службы муниципального образования городское поселение Ревда Ловозерского района</w:t>
      </w:r>
    </w:p>
    <w:p w:rsidR="00A5244C" w:rsidRDefault="00A5244C" w:rsidP="00A5244C">
      <w:pPr>
        <w:suppressAutoHyphens/>
        <w:ind w:firstLine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5526"/>
      </w:tblGrid>
      <w:tr w:rsidR="00A5244C" w:rsidTr="00A5244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Попов Николай Геннадьевич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- заместитель главы администрации </w:t>
            </w:r>
            <w:r>
              <w:rPr>
                <w:rFonts w:cs="Arial"/>
                <w:spacing w:val="-1"/>
              </w:rPr>
              <w:lastRenderedPageBreak/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 (руководитель контрактной службы)</w:t>
            </w:r>
          </w:p>
        </w:tc>
      </w:tr>
      <w:tr w:rsidR="00A5244C" w:rsidTr="00A5244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Булатова Наталья Витальевна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Заведующий сектором по управлению имуществом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  <w:tr w:rsidR="00A5244C" w:rsidTr="00A5244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Заведующий сектором развития городского хозяйства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  <w:tr w:rsidR="00A5244C" w:rsidTr="00A5244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Серебренникова Юлия Валентиновна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Ведущий специалист сектора развития городского хозяйства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  <w:tr w:rsidR="00A5244C" w:rsidTr="00A5244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Шестакова Ксения Сергеевна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Ведущий специалист финансово-экономического отдела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  <w:tr w:rsidR="00A5244C" w:rsidTr="00A5244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>Оробейко Сергей Дмитриевич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44C" w:rsidRDefault="00A5244C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Юрисконсульт администрации </w:t>
            </w:r>
            <w:r>
              <w:rPr>
                <w:rFonts w:cs="Arial"/>
                <w:spacing w:val="-1"/>
              </w:rPr>
              <w:t xml:space="preserve">муниципального образования </w:t>
            </w:r>
            <w:r>
              <w:rPr>
                <w:rFonts w:cs="Arial"/>
              </w:rPr>
              <w:t>городское поселение Ревда Ловозерского района</w:t>
            </w:r>
          </w:p>
        </w:tc>
      </w:tr>
    </w:tbl>
    <w:p w:rsidR="00A5244C" w:rsidRDefault="00A5244C" w:rsidP="00A5244C">
      <w:pPr>
        <w:suppressAutoHyphens/>
        <w:ind w:firstLine="0"/>
        <w:rPr>
          <w:rFonts w:cs="Arial"/>
        </w:rPr>
      </w:pPr>
    </w:p>
    <w:p w:rsidR="00794C47" w:rsidRDefault="00794C47">
      <w:bookmarkStart w:id="0" w:name="_GoBack"/>
      <w:bookmarkEnd w:id="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55B99"/>
    <w:multiLevelType w:val="multilevel"/>
    <w:tmpl w:val="031490A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3" w:hanging="780"/>
      </w:pPr>
    </w:lvl>
    <w:lvl w:ilvl="2">
      <w:start w:val="1"/>
      <w:numFmt w:val="decimal"/>
      <w:isLgl/>
      <w:lvlText w:val="%1.%2.%3."/>
      <w:lvlJc w:val="left"/>
      <w:pPr>
        <w:ind w:left="1206" w:hanging="780"/>
      </w:pPr>
    </w:lvl>
    <w:lvl w:ilvl="3">
      <w:start w:val="1"/>
      <w:numFmt w:val="decimal"/>
      <w:isLgl/>
      <w:lvlText w:val="%1.%2.%3.%4."/>
      <w:lvlJc w:val="left"/>
      <w:pPr>
        <w:ind w:left="1140" w:hanging="7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4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6CE"/>
    <w:rsid w:val="00794C47"/>
    <w:rsid w:val="009926CE"/>
    <w:rsid w:val="00A5244C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5244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A5244C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A5244C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A5244C"/>
    <w:rPr>
      <w:strike w:val="0"/>
      <w:dstrike w:val="0"/>
      <w:color w:val="0000FF"/>
      <w:u w:val="none"/>
      <w:effect w:val="none"/>
    </w:rPr>
  </w:style>
  <w:style w:type="paragraph" w:styleId="a4">
    <w:name w:val="List Paragraph"/>
    <w:basedOn w:val="a"/>
    <w:qFormat/>
    <w:rsid w:val="00A5244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52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A5244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ListParagraph">
    <w:name w:val="List Paragraph"/>
    <w:basedOn w:val="a"/>
    <w:rsid w:val="00A5244C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5244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A5244C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A5244C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A5244C"/>
    <w:rPr>
      <w:strike w:val="0"/>
      <w:dstrike w:val="0"/>
      <w:color w:val="0000FF"/>
      <w:u w:val="none"/>
      <w:effect w:val="none"/>
    </w:rPr>
  </w:style>
  <w:style w:type="paragraph" w:styleId="a4">
    <w:name w:val="List Paragraph"/>
    <w:basedOn w:val="a"/>
    <w:qFormat/>
    <w:rsid w:val="00A5244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52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A5244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ListParagraph">
    <w:name w:val="List Paragraph"/>
    <w:basedOn w:val="a"/>
    <w:rsid w:val="00A5244C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3" TargetMode="External"/><Relationship Id="rId13" Type="http://schemas.openxmlformats.org/officeDocument/2006/relationships/hyperlink" Target="consultantplus://offline/ref=8D5D717035FF49F2BAE291489B47E57A34D626FDBF0C337A09FDADA5823295C3E6CE701EAB1FE431z5g8G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D5D717035FF49F2BAE291489B47E57A34D626FDBF0C337A09FDADA582z3g2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6367.16/" TargetMode="External"/><Relationship Id="rId11" Type="http://schemas.openxmlformats.org/officeDocument/2006/relationships/hyperlink" Target="consultantplus://offline/ref=8D5D717035FF49F2BAE291489B47E57A34D626FDBF0C337A09FDADA582z3g2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1890A7E668B568ABAE06BC9DE0B5822BF3BF965704AA44F1D0614E8414F66B5F9D6275AD5FC4A52U1VBG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20001" TargetMode="External"/><Relationship Id="rId14" Type="http://schemas.openxmlformats.org/officeDocument/2006/relationships/hyperlink" Target="consultantplus://offline/ref=8D5D717035FF49F2BAE291489B47E57A34D626FDBF0C337A09FDADA5823295C3E6CE701EAB1FE73Dz5g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3126</Words>
  <Characters>17820</Characters>
  <Application>Microsoft Office Word</Application>
  <DocSecurity>0</DocSecurity>
  <Lines>148</Lines>
  <Paragraphs>41</Paragraphs>
  <ScaleCrop>false</ScaleCrop>
  <Company/>
  <LinksUpToDate>false</LinksUpToDate>
  <CharactersWithSpaces>20905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2014-05-15T13:31:00Z</dcterms:created>
  <dcterms:modified xsi:type="dcterms:W3CDTF">2014-05-15T13:32:00Z</dcterms:modified>
</cp:coreProperties>
</file>